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400" w:lineRule="atLeast"/>
        <w:ind w:left="0" w:right="0" w:firstLine="0"/>
        <w:jc w:val="right"/>
        <w:rPr>
          <w:rFonts w:ascii="Times Roman" w:cs="Times Roman" w:hAnsi="Times Roman" w:eastAsia="Times Roman"/>
          <w:sz w:val="24"/>
          <w:szCs w:val="24"/>
          <w:shd w:val="clear" w:color="auto" w:fill="ffffff"/>
          <w:rtl w:val="0"/>
        </w:rPr>
      </w:pPr>
      <w:r>
        <w:rPr>
          <w:rFonts w:ascii="Arial" w:hAnsi="Arial"/>
          <w:sz w:val="29"/>
          <w:szCs w:val="29"/>
          <w:shd w:val="clear" w:color="auto" w:fill="ffffff"/>
          <w:rtl w:val="0"/>
        </w:rPr>
        <w:t>November 2019</w:t>
      </w:r>
    </w:p>
    <w:p>
      <w:pPr>
        <w:pStyle w:val="Default"/>
        <w:bidi w:val="0"/>
        <w:spacing w:before="0" w:line="400" w:lineRule="atLeast"/>
        <w:ind w:left="0" w:right="0" w:firstLine="0"/>
        <w:jc w:val="left"/>
        <w:rPr>
          <w:rFonts w:ascii="Times Roman" w:cs="Times Roman" w:hAnsi="Times Roman" w:eastAsia="Times Roman"/>
          <w:sz w:val="24"/>
          <w:szCs w:val="24"/>
          <w:shd w:val="clear" w:color="auto" w:fill="ffffff"/>
          <w:rtl w:val="0"/>
        </w:rPr>
      </w:pPr>
      <w:r>
        <w:rPr>
          <w:rFonts w:ascii="Arial" w:cs="Arial" w:hAnsi="Arial" w:eastAsia="Arial"/>
          <w:sz w:val="29"/>
          <w:szCs w:val="29"/>
          <w:shd w:val="clear" w:color="auto" w:fill="ffffff"/>
          <w:rtl w:val="0"/>
        </w:rPr>
        <w:drawing xmlns:a="http://schemas.openxmlformats.org/drawingml/2006/main">
          <wp:inline distT="0" distB="0" distL="0" distR="0">
            <wp:extent cx="5080000" cy="12700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KTmiWIh_bGYq0l0EiXWYtqPyt27x_4TZoB7NIS9d3igWaCORqegKqZvmtumhQFYvO_3e6PYLB2edZwdVe6IDCnA27CZSC_9Y77U4CVPmCiSmt8jfAiTADpHeIW2zZ0qHxqyyrYuh.jpg"/>
                    <pic:cNvPicPr>
                      <a:picLocks noChangeAspect="1"/>
                    </pic:cNvPicPr>
                  </pic:nvPicPr>
                  <pic:blipFill>
                    <a:blip r:embed="rId4">
                      <a:extLst/>
                    </a:blip>
                    <a:stretch>
                      <a:fillRect/>
                    </a:stretch>
                  </pic:blipFill>
                  <pic:spPr>
                    <a:xfrm>
                      <a:off x="0" y="0"/>
                      <a:ext cx="5080000" cy="1270000"/>
                    </a:xfrm>
                    <a:prstGeom prst="rect">
                      <a:avLst/>
                    </a:prstGeom>
                    <a:ln w="12700" cap="flat">
                      <a:noFill/>
                      <a:miter lim="400000"/>
                    </a:ln>
                    <a:effectLst/>
                  </pic:spPr>
                </pic:pic>
              </a:graphicData>
            </a:graphic>
          </wp:inline>
        </w:drawing>
      </w:r>
    </w:p>
    <w:p>
      <w:pPr>
        <w:pStyle w:val="Default"/>
        <w:bidi w:val="0"/>
        <w:spacing w:before="0" w:line="280" w:lineRule="atLeast"/>
        <w:ind w:left="0" w:right="0" w:firstLine="0"/>
        <w:jc w:val="left"/>
        <w:rPr>
          <w:rFonts w:ascii="Times Roman" w:cs="Times Roman" w:hAnsi="Times Roman" w:eastAsia="Times Roman"/>
          <w:shd w:val="clear" w:color="auto" w:fill="ffffff"/>
          <w:rtl w:val="0"/>
        </w:rPr>
      </w:pPr>
    </w:p>
    <w:p>
      <w:pPr>
        <w:pStyle w:val="Default"/>
        <w:bidi w:val="0"/>
        <w:spacing w:before="0" w:line="280" w:lineRule="atLeast"/>
        <w:ind w:left="0" w:right="0" w:firstLine="0"/>
        <w:jc w:val="left"/>
        <w:rPr>
          <w:rFonts w:ascii="Times Roman" w:cs="Times Roman" w:hAnsi="Times Roman" w:eastAsia="Times Roman"/>
          <w:shd w:val="clear" w:color="auto" w:fill="ffffff"/>
          <w:rtl w:val="0"/>
        </w:rPr>
      </w:pPr>
    </w:p>
    <w:p>
      <w:pPr>
        <w:pStyle w:val="Default"/>
        <w:bidi w:val="0"/>
        <w:spacing w:before="0" w:line="440" w:lineRule="atLeast"/>
        <w:ind w:left="0" w:right="0" w:firstLine="0"/>
        <w:jc w:val="center"/>
        <w:rPr>
          <w:rFonts w:ascii="Times Roman" w:cs="Times Roman" w:hAnsi="Times Roman" w:eastAsia="Times Roman"/>
          <w:b w:val="0"/>
          <w:bCs w:val="0"/>
          <w:sz w:val="24"/>
          <w:szCs w:val="24"/>
          <w:shd w:val="clear" w:color="auto" w:fill="ffffff"/>
          <w:rtl w:val="0"/>
        </w:rPr>
      </w:pPr>
      <w:r>
        <w:rPr>
          <w:rFonts w:ascii="Arial" w:hAnsi="Arial"/>
          <w:b w:val="1"/>
          <w:bCs w:val="1"/>
          <w:sz w:val="32"/>
          <w:szCs w:val="32"/>
          <w:shd w:val="clear" w:color="auto" w:fill="ffffff"/>
          <w:rtl w:val="0"/>
          <w:lang w:val="en-US"/>
        </w:rPr>
        <w:t>Suggested Tweets for HIP Partners focused on the Supply Chain Management brief</w:t>
      </w:r>
    </w:p>
    <w:p>
      <w:pPr>
        <w:pStyle w:val="Default"/>
        <w:bidi w:val="0"/>
        <w:spacing w:before="0" w:line="280" w:lineRule="atLeast"/>
        <w:ind w:left="0" w:right="0" w:firstLine="0"/>
        <w:jc w:val="left"/>
        <w:rPr>
          <w:rFonts w:ascii="Times Roman" w:cs="Times Roman" w:hAnsi="Times Roman" w:eastAsia="Times Roman"/>
          <w:shd w:val="clear" w:color="auto" w:fill="ffffff"/>
          <w:rtl w:val="0"/>
        </w:rPr>
      </w:pPr>
    </w:p>
    <w:p>
      <w:pPr>
        <w:pStyle w:val="Default"/>
        <w:bidi w:val="0"/>
        <w:spacing w:before="0" w:line="400" w:lineRule="atLeast"/>
        <w:ind w:left="0" w:right="0" w:firstLine="0"/>
        <w:jc w:val="center"/>
        <w:rPr>
          <w:rFonts w:ascii="Times Roman" w:cs="Times Roman" w:hAnsi="Times Roman" w:eastAsia="Times Roman"/>
          <w:sz w:val="24"/>
          <w:szCs w:val="24"/>
          <w:shd w:val="clear" w:color="auto" w:fill="ffffff"/>
          <w:rtl w:val="0"/>
        </w:rPr>
      </w:pPr>
      <w:r>
        <w:rPr>
          <w:rFonts w:ascii="Arial" w:hAnsi="Arial"/>
          <w:sz w:val="29"/>
          <w:szCs w:val="29"/>
          <w:shd w:val="clear" w:color="auto" w:fill="ffffff"/>
          <w:rtl w:val="0"/>
          <w:lang w:val="en-US"/>
        </w:rPr>
        <w:t>Quick Content! All Suggested Tweets Ready to be Posted</w:t>
      </w:r>
      <w:r>
        <w:rPr>
          <w:rFonts w:ascii="Arial" w:hAnsi="Arial" w:hint="default"/>
          <w:sz w:val="29"/>
          <w:szCs w:val="29"/>
          <w:shd w:val="clear" w:color="auto" w:fill="ffffff"/>
          <w:rtl w:val="0"/>
        </w:rPr>
        <w:t> </w:t>
      </w:r>
    </w:p>
    <w:p>
      <w:pPr>
        <w:pStyle w:val="Default"/>
        <w:bidi w:val="0"/>
        <w:spacing w:before="0" w:line="280" w:lineRule="atLeast"/>
        <w:ind w:left="0" w:right="0" w:firstLine="0"/>
        <w:jc w:val="left"/>
        <w:rPr>
          <w:rFonts w:ascii="Times Roman" w:cs="Times Roman" w:hAnsi="Times Roman" w:eastAsia="Times Roman"/>
          <w:shd w:val="clear" w:color="auto" w:fill="ffffff"/>
          <w:rtl w:val="0"/>
        </w:rPr>
      </w:pPr>
    </w:p>
    <w:p>
      <w:pPr>
        <w:pStyle w:val="Default"/>
        <w:bidi w:val="0"/>
        <w:spacing w:before="0" w:line="400" w:lineRule="atLeast"/>
        <w:ind w:left="0" w:right="0" w:firstLine="0"/>
        <w:jc w:val="left"/>
        <w:rPr>
          <w:rFonts w:ascii="Times Roman" w:cs="Times Roman" w:hAnsi="Times Roman" w:eastAsia="Times Roman"/>
          <w:sz w:val="24"/>
          <w:szCs w:val="24"/>
          <w:shd w:val="clear" w:color="auto" w:fill="ffffff"/>
          <w:rtl w:val="0"/>
        </w:rPr>
      </w:pPr>
      <w:r>
        <w:rPr>
          <w:rFonts w:ascii="Arial" w:hAnsi="Arial"/>
          <w:sz w:val="29"/>
          <w:szCs w:val="29"/>
          <w:shd w:val="clear" w:color="auto" w:fill="ffffff"/>
          <w:rtl w:val="0"/>
          <w:lang w:val="en-US"/>
        </w:rPr>
        <w:t>Monthly, we send you an updated social media guide on the High Impact Practices in Family Planning (HIPs) with the purpose of (1) increasing awareness and use of the HIP briefs, and (2) generating traffic on the HIP website. Please share!</w:t>
      </w:r>
      <w:r>
        <w:rPr>
          <w:rFonts w:ascii="Arial" w:hAnsi="Arial" w:hint="default"/>
          <w:sz w:val="29"/>
          <w:szCs w:val="29"/>
          <w:shd w:val="clear" w:color="auto" w:fill="ffffff"/>
          <w:rtl w:val="0"/>
        </w:rPr>
        <w:t> </w:t>
      </w:r>
    </w:p>
    <w:p>
      <w:pPr>
        <w:pStyle w:val="Default"/>
        <w:bidi w:val="0"/>
        <w:spacing w:before="0" w:line="280" w:lineRule="atLeast"/>
        <w:ind w:left="0" w:right="0" w:firstLine="0"/>
        <w:jc w:val="left"/>
        <w:rPr>
          <w:rFonts w:ascii="Times Roman" w:cs="Times Roman" w:hAnsi="Times Roman" w:eastAsia="Times Roman"/>
          <w:shd w:val="clear" w:color="auto" w:fill="ffffff"/>
          <w:rtl w:val="0"/>
        </w:rPr>
      </w:pPr>
    </w:p>
    <w:p>
      <w:pPr>
        <w:pStyle w:val="Default"/>
        <w:bidi w:val="0"/>
        <w:spacing w:before="0" w:line="400" w:lineRule="atLeast"/>
        <w:ind w:left="0" w:right="0" w:firstLine="0"/>
        <w:jc w:val="left"/>
        <w:rPr>
          <w:rFonts w:ascii="Times Roman" w:cs="Times Roman" w:hAnsi="Times Roman" w:eastAsia="Times Roman"/>
          <w:b w:val="0"/>
          <w:bCs w:val="0"/>
          <w:sz w:val="24"/>
          <w:szCs w:val="24"/>
          <w:shd w:val="clear" w:color="auto" w:fill="ffffff"/>
          <w:rtl w:val="0"/>
        </w:rPr>
      </w:pPr>
      <w:r>
        <w:rPr>
          <w:rFonts w:ascii="Arial" w:hAnsi="Arial"/>
          <w:b w:val="1"/>
          <w:bCs w:val="1"/>
          <w:sz w:val="29"/>
          <w:szCs w:val="29"/>
          <w:shd w:val="clear" w:color="auto" w:fill="ffffff"/>
          <w:rtl w:val="0"/>
          <w:lang w:val="nl-NL"/>
        </w:rPr>
        <w:t>Tweet me!</w:t>
      </w:r>
    </w:p>
    <w:p>
      <w:pPr>
        <w:pStyle w:val="Default"/>
        <w:bidi w:val="0"/>
        <w:spacing w:before="0" w:line="280" w:lineRule="atLeast"/>
        <w:ind w:left="0" w:right="0" w:firstLine="0"/>
        <w:jc w:val="left"/>
        <w:rPr>
          <w:rFonts w:ascii="Times Roman" w:cs="Times Roman" w:hAnsi="Times Roman" w:eastAsia="Times Roman"/>
          <w:shd w:val="clear" w:color="auto" w:fill="ffffff"/>
          <w:rtl w:val="0"/>
        </w:rPr>
      </w:pPr>
    </w:p>
    <w:tbl>
      <w:tblPr>
        <w:tblW w:w="936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360"/>
      </w:tblGrid>
      <w:tr>
        <w:tblPrEx>
          <w:shd w:val="clear" w:color="auto" w:fill="auto"/>
        </w:tblPrEx>
        <w:trPr>
          <w:trHeight w:val="9691"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33"/>
              <w:left w:type="dxa" w:w="133"/>
              <w:bottom w:type="dxa" w:w="133"/>
              <w:right w:type="dxa" w:w="133"/>
            </w:tcMar>
            <w:vAlign w:val="top"/>
          </w:tcPr>
          <w:p>
            <w:pPr>
              <w:pStyle w:val="Table Style 2"/>
              <w:bidi w:val="0"/>
              <w:spacing w:line="340" w:lineRule="atLeast"/>
              <w:ind w:left="0" w:right="0" w:firstLine="0"/>
              <w:jc w:val="left"/>
              <w:rPr>
                <w:rtl w:val="0"/>
              </w:rPr>
            </w:pPr>
            <w:r>
              <w:rPr>
                <w:rFonts w:ascii="Arial" w:hAnsi="Arial"/>
                <w:sz w:val="29"/>
                <w:szCs w:val="29"/>
                <w:rtl w:val="0"/>
                <w:lang w:val="en-US"/>
              </w:rPr>
              <w:t xml:space="preserve">FACT: WHO estimates that about </w:t>
            </w:r>
            <w:r>
              <w:rPr>
                <w:rFonts w:ascii="Arial" w:hAnsi="Arial" w:hint="default"/>
                <w:sz w:val="29"/>
                <w:szCs w:val="29"/>
                <w:rtl w:val="0"/>
              </w:rPr>
              <w:t xml:space="preserve">⅓ </w:t>
            </w:r>
            <w:r>
              <w:rPr>
                <w:rFonts w:ascii="Arial" w:hAnsi="Arial"/>
                <w:sz w:val="29"/>
                <w:szCs w:val="29"/>
                <w:rtl w:val="0"/>
                <w:lang w:val="en-US"/>
              </w:rPr>
              <w:t>of the world</w:t>
            </w:r>
            <w:r>
              <w:rPr>
                <w:rFonts w:ascii="Arial" w:hAnsi="Arial" w:hint="default"/>
                <w:sz w:val="29"/>
                <w:szCs w:val="29"/>
                <w:rtl w:val="0"/>
              </w:rPr>
              <w:t>’</w:t>
            </w:r>
            <w:r>
              <w:rPr>
                <w:rFonts w:ascii="Arial" w:hAnsi="Arial"/>
                <w:sz w:val="29"/>
                <w:szCs w:val="29"/>
                <w:rtl w:val="0"/>
                <w:lang w:val="en-US"/>
              </w:rPr>
              <w:t xml:space="preserve">s population lacks regular access to essential medicines, which include contraceptives. SOLUTION: Supply chain management and the #HIPs4FP has a handy brief for that. Check it out: </w:t>
            </w:r>
            <w:r>
              <w:rPr>
                <w:rStyle w:val="Hyperlink.0"/>
                <w:rFonts w:ascii="Arial" w:cs="Arial" w:hAnsi="Arial" w:eastAsia="Arial"/>
                <w:sz w:val="29"/>
                <w:szCs w:val="29"/>
                <w:rtl w:val="0"/>
              </w:rPr>
              <w:fldChar w:fldCharType="begin" w:fldLock="0"/>
            </w:r>
            <w:r>
              <w:rPr>
                <w:rStyle w:val="Hyperlink.0"/>
                <w:rFonts w:ascii="Arial" w:cs="Arial" w:hAnsi="Arial" w:eastAsia="Arial"/>
                <w:sz w:val="29"/>
                <w:szCs w:val="29"/>
                <w:rtl w:val="0"/>
              </w:rPr>
              <w:instrText xml:space="preserve"> HYPERLINK "http://bit.ly/SCM4FamPlan"</w:instrText>
            </w:r>
            <w:r>
              <w:rPr>
                <w:rStyle w:val="Hyperlink.0"/>
                <w:rFonts w:ascii="Arial" w:cs="Arial" w:hAnsi="Arial" w:eastAsia="Arial"/>
                <w:sz w:val="29"/>
                <w:szCs w:val="29"/>
                <w:rtl w:val="0"/>
              </w:rPr>
              <w:fldChar w:fldCharType="separate" w:fldLock="0"/>
            </w:r>
            <w:r>
              <w:rPr>
                <w:rStyle w:val="Hyperlink.0"/>
                <w:rFonts w:ascii="Arial" w:hAnsi="Arial"/>
                <w:sz w:val="29"/>
                <w:szCs w:val="29"/>
                <w:rtl w:val="0"/>
                <w:lang w:val="en-US"/>
              </w:rPr>
              <w:t>http://bit.ly/SCM4FamPlan</w:t>
            </w:r>
            <w:r>
              <w:rPr>
                <w:rFonts w:ascii="Arial" w:cs="Arial" w:hAnsi="Arial" w:eastAsia="Arial"/>
                <w:sz w:val="29"/>
                <w:szCs w:val="29"/>
                <w:rtl w:val="0"/>
              </w:rPr>
              <w:fldChar w:fldCharType="end" w:fldLock="0"/>
            </w:r>
            <w:r>
              <w:rPr>
                <w:rFonts w:ascii="Arial" w:hAnsi="Arial"/>
                <w:sz w:val="29"/>
                <w:szCs w:val="29"/>
                <w:rtl w:val="0"/>
              </w:rPr>
              <w:t xml:space="preserve"> </w:t>
            </w:r>
            <w:r>
              <w:rPr>
                <w:rFonts w:ascii="Arial" w:cs="Arial" w:hAnsi="Arial" w:eastAsia="Arial"/>
                <w:sz w:val="29"/>
                <w:szCs w:val="29"/>
                <w:rtl w:val="0"/>
              </w:rPr>
              <w:drawing xmlns:a="http://schemas.openxmlformats.org/drawingml/2006/main">
                <wp:inline distT="0" distB="0" distL="0" distR="0">
                  <wp:extent cx="5752095" cy="523768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XE12J62AkqsItoLSQs9DrPxMZWqXL29A4DqmeFoBq9SlOy5EE5GDFhLzU0DQ6CeB-JmQoNv63Z7X1VIrnrNIFlU7XGfPuMu5KhzWEuKv5gBcatmXb3t3QzXKysP_AVQq_Gj8l6sp.png"/>
                          <pic:cNvPicPr>
                            <a:picLocks noChangeAspect="1"/>
                          </pic:cNvPicPr>
                        </pic:nvPicPr>
                        <pic:blipFill>
                          <a:blip r:embed="rId5">
                            <a:extLst/>
                          </a:blip>
                          <a:stretch>
                            <a:fillRect/>
                          </a:stretch>
                        </pic:blipFill>
                        <pic:spPr>
                          <a:xfrm>
                            <a:off x="0" y="0"/>
                            <a:ext cx="5752095" cy="5237680"/>
                          </a:xfrm>
                          <a:prstGeom prst="rect">
                            <a:avLst/>
                          </a:prstGeom>
                          <a:ln w="12700" cap="flat">
                            <a:noFill/>
                            <a:miter lim="400000"/>
                          </a:ln>
                          <a:effectLst/>
                        </pic:spPr>
                      </pic:pic>
                    </a:graphicData>
                  </a:graphic>
                </wp:inline>
              </w:drawing>
            </w:r>
          </w:p>
        </w:tc>
      </w:tr>
      <w:tr>
        <w:tblPrEx>
          <w:shd w:val="clear" w:color="auto" w:fill="auto"/>
        </w:tblPrEx>
        <w:trPr>
          <w:trHeight w:val="1691"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133"/>
              <w:left w:type="dxa" w:w="133"/>
              <w:bottom w:type="dxa" w:w="133"/>
              <w:right w:type="dxa" w:w="133"/>
            </w:tcMar>
            <w:vAlign w:val="top"/>
          </w:tcPr>
          <w:p>
            <w:pPr>
              <w:pStyle w:val="Table Style 2"/>
              <w:bidi w:val="0"/>
              <w:spacing w:line="340" w:lineRule="atLeast"/>
              <w:ind w:left="0" w:right="0" w:firstLine="0"/>
              <w:jc w:val="left"/>
              <w:rPr>
                <w:rtl w:val="0"/>
              </w:rPr>
            </w:pPr>
            <w:r>
              <w:rPr>
                <w:rFonts w:ascii="Arial" w:hAnsi="Arial"/>
                <w:sz w:val="29"/>
                <w:szCs w:val="29"/>
                <w:shd w:val="clear" w:color="auto" w:fill="ffffff"/>
                <w:rtl w:val="0"/>
                <w:lang w:val="en-US"/>
              </w:rPr>
              <w:t xml:space="preserve">Improvements to supply chain can enhance the quality of care and #familyplanning method choice. This high impact practice reduces stockouts of contraceptives and related equipment necessary to offer long-acting and permanent methods. Find out more: </w:t>
            </w:r>
            <w:r>
              <w:rPr>
                <w:rStyle w:val="Hyperlink.0"/>
                <w:rFonts w:ascii="Arial" w:cs="Arial" w:hAnsi="Arial" w:eastAsia="Arial"/>
                <w:sz w:val="29"/>
                <w:szCs w:val="29"/>
                <w:shd w:val="clear" w:color="auto" w:fill="ffffff"/>
                <w:rtl w:val="0"/>
              </w:rPr>
              <w:fldChar w:fldCharType="begin" w:fldLock="0"/>
            </w:r>
            <w:r>
              <w:rPr>
                <w:rStyle w:val="Hyperlink.0"/>
                <w:rFonts w:ascii="Arial" w:cs="Arial" w:hAnsi="Arial" w:eastAsia="Arial"/>
                <w:sz w:val="29"/>
                <w:szCs w:val="29"/>
                <w:shd w:val="clear" w:color="auto" w:fill="ffffff"/>
                <w:rtl w:val="0"/>
              </w:rPr>
              <w:instrText xml:space="preserve"> HYPERLINK "http://bit.ly/SCM4FamPlan"</w:instrText>
            </w:r>
            <w:r>
              <w:rPr>
                <w:rStyle w:val="Hyperlink.0"/>
                <w:rFonts w:ascii="Arial" w:cs="Arial" w:hAnsi="Arial" w:eastAsia="Arial"/>
                <w:sz w:val="29"/>
                <w:szCs w:val="29"/>
                <w:shd w:val="clear" w:color="auto" w:fill="ffffff"/>
                <w:rtl w:val="0"/>
              </w:rPr>
              <w:fldChar w:fldCharType="separate" w:fldLock="0"/>
            </w:r>
            <w:r>
              <w:rPr>
                <w:rStyle w:val="Hyperlink.0"/>
                <w:rFonts w:ascii="Arial" w:hAnsi="Arial"/>
                <w:sz w:val="29"/>
                <w:szCs w:val="29"/>
                <w:shd w:val="clear" w:color="auto" w:fill="ffffff"/>
                <w:rtl w:val="0"/>
                <w:lang w:val="en-US"/>
              </w:rPr>
              <w:t>http://bit.ly/SCM4FamPlan</w:t>
            </w:r>
            <w:r>
              <w:rPr>
                <w:rFonts w:ascii="Arial" w:cs="Arial" w:hAnsi="Arial" w:eastAsia="Arial"/>
                <w:sz w:val="29"/>
                <w:szCs w:val="29"/>
                <w:shd w:val="clear" w:color="auto" w:fill="ffffff"/>
                <w:rtl w:val="0"/>
              </w:rPr>
              <w:fldChar w:fldCharType="end" w:fldLock="0"/>
            </w:r>
            <w:r>
              <w:rPr>
                <w:rFonts w:ascii="Arial" w:hAnsi="Arial"/>
                <w:sz w:val="29"/>
                <w:szCs w:val="29"/>
                <w:shd w:val="clear" w:color="auto" w:fill="ffffff"/>
                <w:rtl w:val="0"/>
                <w:lang w:val="de-DE"/>
              </w:rPr>
              <w:t xml:space="preserve"> #HIPs4FP</w:t>
            </w:r>
          </w:p>
        </w:tc>
      </w:tr>
      <w:tr>
        <w:tblPrEx>
          <w:shd w:val="clear" w:color="auto" w:fill="auto"/>
        </w:tblPrEx>
        <w:trPr>
          <w:trHeight w:val="6155"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33"/>
              <w:left w:type="dxa" w:w="133"/>
              <w:bottom w:type="dxa" w:w="133"/>
              <w:right w:type="dxa" w:w="133"/>
            </w:tcMar>
            <w:vAlign w:val="top"/>
          </w:tcPr>
          <w:p>
            <w:pPr>
              <w:pStyle w:val="Table Style 2"/>
              <w:bidi w:val="0"/>
              <w:spacing w:line="340" w:lineRule="atLeast"/>
              <w:ind w:left="0" w:right="0" w:firstLine="0"/>
              <w:jc w:val="left"/>
              <w:rPr>
                <w:rtl w:val="0"/>
              </w:rPr>
            </w:pPr>
            <w:r>
              <w:rPr>
                <w:rFonts w:ascii="Arial" w:hAnsi="Arial"/>
                <w:sz w:val="29"/>
                <w:szCs w:val="29"/>
                <w:rtl w:val="0"/>
                <w:lang w:val="en-US"/>
              </w:rPr>
              <w:t xml:space="preserve">In Rwanda, strong govt commitment to #familyplanning and the supply chain contributed to a significant decline in stockout rates of implants from 37% in 2004 to 3% in 2011. Find out more about this high impact practice for #familyplanning: </w:t>
            </w:r>
            <w:r>
              <w:rPr>
                <w:rStyle w:val="Hyperlink.0"/>
                <w:rFonts w:ascii="Arial" w:cs="Arial" w:hAnsi="Arial" w:eastAsia="Arial"/>
                <w:sz w:val="29"/>
                <w:szCs w:val="29"/>
                <w:rtl w:val="0"/>
              </w:rPr>
              <w:fldChar w:fldCharType="begin" w:fldLock="0"/>
            </w:r>
            <w:r>
              <w:rPr>
                <w:rStyle w:val="Hyperlink.0"/>
                <w:rFonts w:ascii="Arial" w:cs="Arial" w:hAnsi="Arial" w:eastAsia="Arial"/>
                <w:sz w:val="29"/>
                <w:szCs w:val="29"/>
                <w:rtl w:val="0"/>
              </w:rPr>
              <w:instrText xml:space="preserve"> HYPERLINK "http://bit.ly/SCM4FamPlan"</w:instrText>
            </w:r>
            <w:r>
              <w:rPr>
                <w:rStyle w:val="Hyperlink.0"/>
                <w:rFonts w:ascii="Arial" w:cs="Arial" w:hAnsi="Arial" w:eastAsia="Arial"/>
                <w:sz w:val="29"/>
                <w:szCs w:val="29"/>
                <w:rtl w:val="0"/>
              </w:rPr>
              <w:fldChar w:fldCharType="separate" w:fldLock="0"/>
            </w:r>
            <w:r>
              <w:rPr>
                <w:rStyle w:val="Hyperlink.0"/>
                <w:rFonts w:ascii="Arial" w:hAnsi="Arial"/>
                <w:sz w:val="29"/>
                <w:szCs w:val="29"/>
                <w:rtl w:val="0"/>
                <w:lang w:val="en-US"/>
              </w:rPr>
              <w:t>http://bit.ly/SCM4FamPlan</w:t>
            </w:r>
            <w:r>
              <w:rPr>
                <w:rFonts w:ascii="Arial" w:cs="Arial" w:hAnsi="Arial" w:eastAsia="Arial"/>
                <w:sz w:val="29"/>
                <w:szCs w:val="29"/>
                <w:rtl w:val="0"/>
              </w:rPr>
              <w:fldChar w:fldCharType="end" w:fldLock="0"/>
            </w:r>
            <w:r>
              <w:rPr>
                <w:rFonts w:ascii="Arial" w:hAnsi="Arial"/>
                <w:sz w:val="29"/>
                <w:szCs w:val="29"/>
                <w:rtl w:val="0"/>
                <w:lang w:val="de-DE"/>
              </w:rPr>
              <w:t xml:space="preserve"> #HIPs4FP </w:t>
            </w:r>
            <w:r>
              <w:rPr>
                <w:rFonts w:ascii="Arial" w:cs="Arial" w:hAnsi="Arial" w:eastAsia="Arial"/>
                <w:sz w:val="29"/>
                <w:szCs w:val="29"/>
                <w:rtl w:val="0"/>
              </w:rPr>
              <w:drawing xmlns:a="http://schemas.openxmlformats.org/drawingml/2006/main">
                <wp:inline distT="0" distB="0" distL="0" distR="0">
                  <wp:extent cx="5752095" cy="2776108"/>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r61vMWMHNzy7TxSMtRh6m8C7b42kOyvxMrlIaaF3cuSN3dlW6DdtEVNRdf-FyLNgbeX7sABGudK5W3d0Fkc6ntUPnpc2gsHDpv563ic5tKqPWIVTqLOQ7ZapmEe1J1DkUExnGFmv.png"/>
                          <pic:cNvPicPr>
                            <a:picLocks noChangeAspect="1"/>
                          </pic:cNvPicPr>
                        </pic:nvPicPr>
                        <pic:blipFill>
                          <a:blip r:embed="rId6">
                            <a:extLst/>
                          </a:blip>
                          <a:stretch>
                            <a:fillRect/>
                          </a:stretch>
                        </pic:blipFill>
                        <pic:spPr>
                          <a:xfrm>
                            <a:off x="0" y="0"/>
                            <a:ext cx="5752095" cy="2776108"/>
                          </a:xfrm>
                          <a:prstGeom prst="rect">
                            <a:avLst/>
                          </a:prstGeom>
                          <a:ln w="12700" cap="flat">
                            <a:noFill/>
                            <a:miter lim="400000"/>
                          </a:ln>
                          <a:effectLst/>
                        </pic:spPr>
                      </pic:pic>
                    </a:graphicData>
                  </a:graphic>
                </wp:inline>
              </w:drawing>
            </w:r>
          </w:p>
        </w:tc>
      </w:tr>
      <w:tr>
        <w:tblPrEx>
          <w:shd w:val="clear" w:color="auto" w:fill="auto"/>
        </w:tblPrEx>
        <w:trPr>
          <w:trHeight w:val="1931"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133"/>
              <w:left w:type="dxa" w:w="133"/>
              <w:bottom w:type="dxa" w:w="133"/>
              <w:right w:type="dxa" w:w="133"/>
            </w:tcMar>
            <w:vAlign w:val="top"/>
          </w:tcPr>
          <w:p>
            <w:pPr>
              <w:pStyle w:val="Table Style 2"/>
              <w:bidi w:val="0"/>
              <w:spacing w:line="400" w:lineRule="atLeast"/>
              <w:ind w:left="0" w:right="0" w:firstLine="0"/>
              <w:jc w:val="left"/>
              <w:rPr>
                <w:rtl w:val="0"/>
              </w:rPr>
            </w:pPr>
            <w:r>
              <w:rPr>
                <w:rFonts w:ascii="Arial" w:hAnsi="Arial"/>
                <w:sz w:val="29"/>
                <w:szCs w:val="29"/>
                <w:rtl w:val="0"/>
                <w:lang w:val="en-US"/>
              </w:rPr>
              <w:t xml:space="preserve">In Zimbabwe, govt and partners implemented a delivery approach used successfully in the commercial sector called the </w:t>
            </w:r>
            <w:r>
              <w:rPr>
                <w:rFonts w:ascii="Arial" w:hAnsi="Arial" w:hint="default"/>
                <w:sz w:val="29"/>
                <w:szCs w:val="29"/>
                <w:rtl w:val="0"/>
              </w:rPr>
              <w:t>“</w:t>
            </w:r>
            <w:r>
              <w:rPr>
                <w:rFonts w:ascii="Arial" w:hAnsi="Arial"/>
                <w:sz w:val="29"/>
                <w:szCs w:val="29"/>
                <w:rtl w:val="0"/>
                <w:lang w:val="en-US"/>
              </w:rPr>
              <w:t>Delivery Team Topping Up</w:t>
            </w:r>
            <w:r>
              <w:rPr>
                <w:rFonts w:ascii="Arial" w:hAnsi="Arial" w:hint="default"/>
                <w:sz w:val="29"/>
                <w:szCs w:val="29"/>
                <w:rtl w:val="0"/>
              </w:rPr>
              <w:t xml:space="preserve">” </w:t>
            </w:r>
            <w:r>
              <w:rPr>
                <w:rFonts w:ascii="Arial" w:hAnsi="Arial"/>
                <w:sz w:val="29"/>
                <w:szCs w:val="29"/>
                <w:rtl w:val="0"/>
                <w:lang w:val="en-US"/>
              </w:rPr>
              <w:t xml:space="preserve">system to improve the public-sector #familyplanning supply chain. Learn more about this approach: </w:t>
            </w:r>
            <w:r>
              <w:rPr>
                <w:rStyle w:val="Hyperlink.0"/>
                <w:rFonts w:ascii="Arial" w:cs="Arial" w:hAnsi="Arial" w:eastAsia="Arial"/>
                <w:sz w:val="29"/>
                <w:szCs w:val="29"/>
                <w:rtl w:val="0"/>
              </w:rPr>
              <w:fldChar w:fldCharType="begin" w:fldLock="0"/>
            </w:r>
            <w:r>
              <w:rPr>
                <w:rStyle w:val="Hyperlink.0"/>
                <w:rFonts w:ascii="Arial" w:cs="Arial" w:hAnsi="Arial" w:eastAsia="Arial"/>
                <w:sz w:val="29"/>
                <w:szCs w:val="29"/>
                <w:rtl w:val="0"/>
              </w:rPr>
              <w:instrText xml:space="preserve"> HYPERLINK "http://bit.ly/SCM4FamPlan"</w:instrText>
            </w:r>
            <w:r>
              <w:rPr>
                <w:rStyle w:val="Hyperlink.0"/>
                <w:rFonts w:ascii="Arial" w:cs="Arial" w:hAnsi="Arial" w:eastAsia="Arial"/>
                <w:sz w:val="29"/>
                <w:szCs w:val="29"/>
                <w:rtl w:val="0"/>
              </w:rPr>
              <w:fldChar w:fldCharType="separate" w:fldLock="0"/>
            </w:r>
            <w:r>
              <w:rPr>
                <w:rStyle w:val="Hyperlink.0"/>
                <w:rFonts w:ascii="Arial" w:hAnsi="Arial"/>
                <w:sz w:val="29"/>
                <w:szCs w:val="29"/>
                <w:rtl w:val="0"/>
                <w:lang w:val="en-US"/>
              </w:rPr>
              <w:t>http://bit.ly/SCM4FamPlan</w:t>
            </w:r>
            <w:r>
              <w:rPr>
                <w:rFonts w:ascii="Arial" w:cs="Arial" w:hAnsi="Arial" w:eastAsia="Arial"/>
                <w:sz w:val="29"/>
                <w:szCs w:val="29"/>
                <w:rtl w:val="0"/>
              </w:rPr>
              <w:fldChar w:fldCharType="end" w:fldLock="0"/>
            </w:r>
            <w:r>
              <w:rPr>
                <w:rFonts w:ascii="Arial" w:hAnsi="Arial"/>
                <w:sz w:val="29"/>
                <w:szCs w:val="29"/>
                <w:rtl w:val="0"/>
                <w:lang w:val="de-DE"/>
              </w:rPr>
              <w:t xml:space="preserve"> #HIPs4FP</w:t>
            </w:r>
          </w:p>
        </w:tc>
      </w:tr>
      <w:tr>
        <w:tblPrEx>
          <w:shd w:val="clear" w:color="auto" w:fill="auto"/>
        </w:tblPrEx>
        <w:trPr>
          <w:trHeight w:val="1351"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33"/>
              <w:left w:type="dxa" w:w="133"/>
              <w:bottom w:type="dxa" w:w="133"/>
              <w:right w:type="dxa" w:w="133"/>
            </w:tcMar>
            <w:vAlign w:val="top"/>
          </w:tcPr>
          <w:p>
            <w:pPr>
              <w:pStyle w:val="Table Style 2"/>
              <w:bidi w:val="0"/>
              <w:spacing w:line="340" w:lineRule="atLeast"/>
              <w:ind w:left="0" w:right="0" w:firstLine="0"/>
              <w:jc w:val="left"/>
              <w:rPr>
                <w:rtl w:val="0"/>
              </w:rPr>
            </w:pPr>
            <w:r>
              <w:rPr>
                <w:rFonts w:ascii="Arial" w:hAnsi="Arial"/>
                <w:sz w:val="29"/>
                <w:szCs w:val="29"/>
                <w:rtl w:val="0"/>
                <w:lang w:val="en-US"/>
              </w:rPr>
              <w:t xml:space="preserve">Did you know that data indicates that countries with good public-sector logistics systems have higher use of modern contraceptives? Get more familiar with this high impact practice for #familyplanning: </w:t>
            </w:r>
            <w:r>
              <w:rPr>
                <w:rStyle w:val="Hyperlink.0"/>
                <w:rFonts w:ascii="Arial" w:cs="Arial" w:hAnsi="Arial" w:eastAsia="Arial"/>
                <w:sz w:val="29"/>
                <w:szCs w:val="29"/>
                <w:rtl w:val="0"/>
              </w:rPr>
              <w:fldChar w:fldCharType="begin" w:fldLock="0"/>
            </w:r>
            <w:r>
              <w:rPr>
                <w:rStyle w:val="Hyperlink.0"/>
                <w:rFonts w:ascii="Arial" w:cs="Arial" w:hAnsi="Arial" w:eastAsia="Arial"/>
                <w:sz w:val="29"/>
                <w:szCs w:val="29"/>
                <w:rtl w:val="0"/>
              </w:rPr>
              <w:instrText xml:space="preserve"> HYPERLINK "http://bit.ly/SCM4FamPlan"</w:instrText>
            </w:r>
            <w:r>
              <w:rPr>
                <w:rStyle w:val="Hyperlink.0"/>
                <w:rFonts w:ascii="Arial" w:cs="Arial" w:hAnsi="Arial" w:eastAsia="Arial"/>
                <w:sz w:val="29"/>
                <w:szCs w:val="29"/>
                <w:rtl w:val="0"/>
              </w:rPr>
              <w:fldChar w:fldCharType="separate" w:fldLock="0"/>
            </w:r>
            <w:r>
              <w:rPr>
                <w:rStyle w:val="Hyperlink.0"/>
                <w:rFonts w:ascii="Arial" w:hAnsi="Arial"/>
                <w:sz w:val="29"/>
                <w:szCs w:val="29"/>
                <w:rtl w:val="0"/>
                <w:lang w:val="en-US"/>
              </w:rPr>
              <w:t>http://bit.ly/SCM4FamPlan</w:t>
            </w:r>
            <w:r>
              <w:rPr>
                <w:rFonts w:ascii="Arial" w:cs="Arial" w:hAnsi="Arial" w:eastAsia="Arial"/>
                <w:sz w:val="29"/>
                <w:szCs w:val="29"/>
                <w:rtl w:val="0"/>
              </w:rPr>
              <w:fldChar w:fldCharType="end" w:fldLock="0"/>
            </w:r>
            <w:r>
              <w:rPr>
                <w:rFonts w:ascii="Arial" w:hAnsi="Arial"/>
                <w:sz w:val="29"/>
                <w:szCs w:val="29"/>
                <w:rtl w:val="0"/>
                <w:lang w:val="de-DE"/>
              </w:rPr>
              <w:t xml:space="preserve"> #HIPs4FP</w:t>
            </w:r>
          </w:p>
        </w:tc>
      </w:tr>
      <w:tr>
        <w:tblPrEx>
          <w:shd w:val="clear" w:color="auto" w:fill="auto"/>
        </w:tblPrEx>
        <w:trPr>
          <w:trHeight w:val="1351"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133"/>
              <w:left w:type="dxa" w:w="133"/>
              <w:bottom w:type="dxa" w:w="133"/>
              <w:right w:type="dxa" w:w="133"/>
            </w:tcMar>
            <w:vAlign w:val="top"/>
          </w:tcPr>
          <w:p>
            <w:pPr>
              <w:pStyle w:val="Table Style 2"/>
              <w:bidi w:val="0"/>
              <w:spacing w:line="340" w:lineRule="atLeast"/>
              <w:ind w:left="0" w:right="0" w:firstLine="0"/>
              <w:jc w:val="left"/>
              <w:rPr>
                <w:rtl w:val="0"/>
              </w:rPr>
            </w:pPr>
            <w:r>
              <w:rPr>
                <w:rFonts w:ascii="Arial" w:hAnsi="Arial"/>
                <w:sz w:val="29"/>
                <w:szCs w:val="29"/>
                <w:rtl w:val="0"/>
                <w:lang w:val="en-US"/>
              </w:rPr>
              <w:t xml:space="preserve">Interested in becoming more involved in #HIPs4FP and #IBPNetwork? Join the upcoming joint partners meeting on Dec 5th! Virtual attendance information will be circulated. Register today: </w:t>
            </w:r>
            <w:r>
              <w:rPr>
                <w:rStyle w:val="Hyperlink.0"/>
                <w:rFonts w:ascii="Arial" w:cs="Arial" w:hAnsi="Arial" w:eastAsia="Arial"/>
                <w:sz w:val="29"/>
                <w:szCs w:val="29"/>
                <w:rtl w:val="0"/>
              </w:rPr>
              <w:fldChar w:fldCharType="begin" w:fldLock="0"/>
            </w:r>
            <w:r>
              <w:rPr>
                <w:rStyle w:val="Hyperlink.0"/>
                <w:rFonts w:ascii="Arial" w:cs="Arial" w:hAnsi="Arial" w:eastAsia="Arial"/>
                <w:sz w:val="29"/>
                <w:szCs w:val="29"/>
                <w:rtl w:val="0"/>
              </w:rPr>
              <w:instrText xml:space="preserve"> HYPERLINK "http://bit.ly/2CFwOs3"</w:instrText>
            </w:r>
            <w:r>
              <w:rPr>
                <w:rStyle w:val="Hyperlink.0"/>
                <w:rFonts w:ascii="Arial" w:cs="Arial" w:hAnsi="Arial" w:eastAsia="Arial"/>
                <w:sz w:val="29"/>
                <w:szCs w:val="29"/>
                <w:rtl w:val="0"/>
              </w:rPr>
              <w:fldChar w:fldCharType="separate" w:fldLock="0"/>
            </w:r>
            <w:r>
              <w:rPr>
                <w:rStyle w:val="Hyperlink.0"/>
                <w:rFonts w:ascii="Arial" w:hAnsi="Arial"/>
                <w:sz w:val="29"/>
                <w:szCs w:val="29"/>
                <w:rtl w:val="0"/>
                <w:lang w:val="en-US"/>
              </w:rPr>
              <w:t>http://bit.ly/2CFwOs3</w:t>
            </w:r>
            <w:r>
              <w:rPr>
                <w:rFonts w:ascii="Arial" w:cs="Arial" w:hAnsi="Arial" w:eastAsia="Arial"/>
                <w:sz w:val="29"/>
                <w:szCs w:val="29"/>
                <w:rtl w:val="0"/>
              </w:rPr>
              <w:fldChar w:fldCharType="end" w:fldLock="0"/>
            </w:r>
          </w:p>
        </w:tc>
      </w:tr>
      <w:tr>
        <w:tblPrEx>
          <w:shd w:val="clear" w:color="auto" w:fill="auto"/>
        </w:tblPrEx>
        <w:trPr>
          <w:trHeight w:val="1011"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33"/>
              <w:left w:type="dxa" w:w="133"/>
              <w:bottom w:type="dxa" w:w="133"/>
              <w:right w:type="dxa" w:w="133"/>
            </w:tcMar>
            <w:vAlign w:val="top"/>
          </w:tcPr>
          <w:p>
            <w:pPr>
              <w:pStyle w:val="Table Style 2"/>
              <w:bidi w:val="0"/>
              <w:spacing w:line="340" w:lineRule="atLeast"/>
              <w:ind w:left="0" w:right="0" w:firstLine="0"/>
              <w:jc w:val="left"/>
              <w:rPr>
                <w:rtl w:val="0"/>
              </w:rPr>
            </w:pPr>
            <w:r>
              <w:rPr>
                <w:rFonts w:ascii="Arial" w:hAnsi="Arial"/>
                <w:sz w:val="29"/>
                <w:szCs w:val="29"/>
                <w:rtl w:val="0"/>
                <w:lang w:val="en-US"/>
              </w:rPr>
              <w:t xml:space="preserve">REGISTER: Attend the HIP/IBP Joint Partners Meeting on Dec 5th. Virtual participation will be offered. </w:t>
            </w:r>
            <w:r>
              <w:rPr>
                <w:rStyle w:val="Hyperlink.0"/>
                <w:rFonts w:ascii="Arial" w:cs="Arial" w:hAnsi="Arial" w:eastAsia="Arial"/>
                <w:sz w:val="29"/>
                <w:szCs w:val="29"/>
                <w:rtl w:val="0"/>
              </w:rPr>
              <w:fldChar w:fldCharType="begin" w:fldLock="0"/>
            </w:r>
            <w:r>
              <w:rPr>
                <w:rStyle w:val="Hyperlink.0"/>
                <w:rFonts w:ascii="Arial" w:cs="Arial" w:hAnsi="Arial" w:eastAsia="Arial"/>
                <w:sz w:val="29"/>
                <w:szCs w:val="29"/>
                <w:rtl w:val="0"/>
              </w:rPr>
              <w:instrText xml:space="preserve"> HYPERLINK "http://bit.ly/2CFwOs3"</w:instrText>
            </w:r>
            <w:r>
              <w:rPr>
                <w:rStyle w:val="Hyperlink.0"/>
                <w:rFonts w:ascii="Arial" w:cs="Arial" w:hAnsi="Arial" w:eastAsia="Arial"/>
                <w:sz w:val="29"/>
                <w:szCs w:val="29"/>
                <w:rtl w:val="0"/>
              </w:rPr>
              <w:fldChar w:fldCharType="separate" w:fldLock="0"/>
            </w:r>
            <w:r>
              <w:rPr>
                <w:rStyle w:val="Hyperlink.0"/>
                <w:rFonts w:ascii="Arial" w:hAnsi="Arial"/>
                <w:sz w:val="29"/>
                <w:szCs w:val="29"/>
                <w:rtl w:val="0"/>
                <w:lang w:val="en-US"/>
              </w:rPr>
              <w:t>http://bit.ly/2CFwOs3</w:t>
            </w:r>
            <w:r>
              <w:rPr>
                <w:rFonts w:ascii="Arial" w:cs="Arial" w:hAnsi="Arial" w:eastAsia="Arial"/>
                <w:sz w:val="29"/>
                <w:szCs w:val="29"/>
                <w:rtl w:val="0"/>
              </w:rPr>
              <w:fldChar w:fldCharType="end" w:fldLock="0"/>
            </w:r>
            <w:r>
              <w:rPr>
                <w:rFonts w:ascii="Arial" w:hAnsi="Arial"/>
                <w:sz w:val="29"/>
                <w:szCs w:val="29"/>
                <w:rtl w:val="0"/>
                <w:lang w:val="en-US"/>
              </w:rPr>
              <w:t xml:space="preserve"> #HIPs4FP #IBPNetwork</w:t>
            </w:r>
          </w:p>
        </w:tc>
      </w:tr>
    </w:tbl>
    <w:p>
      <w:pPr>
        <w:pStyle w:val="Default"/>
        <w:bidi w:val="0"/>
        <w:spacing w:before="0" w:line="280" w:lineRule="atLeast"/>
        <w:ind w:left="0" w:right="0" w:firstLine="0"/>
        <w:jc w:val="left"/>
        <w:rPr>
          <w:rStyle w:val="None"/>
          <w:rFonts w:ascii="Times Roman" w:cs="Times Roman" w:hAnsi="Times Roman" w:eastAsia="Times Roman"/>
          <w:shd w:val="clear" w:color="auto" w:fill="ffffff"/>
          <w:rtl w:val="0"/>
        </w:rPr>
      </w:pPr>
    </w:p>
    <w:p>
      <w:pPr>
        <w:pStyle w:val="Default"/>
        <w:bidi w:val="0"/>
        <w:spacing w:before="0" w:line="280" w:lineRule="atLeast"/>
        <w:ind w:left="0" w:right="0" w:firstLine="0"/>
        <w:jc w:val="left"/>
        <w:rPr>
          <w:rStyle w:val="None"/>
          <w:rFonts w:ascii="Times Roman" w:cs="Times Roman" w:hAnsi="Times Roman" w:eastAsia="Times Roman"/>
          <w:shd w:val="clear" w:color="auto" w:fill="ffffff"/>
          <w:rtl w:val="0"/>
        </w:rPr>
      </w:pPr>
    </w:p>
    <w:p>
      <w:pPr>
        <w:pStyle w:val="Default"/>
        <w:bidi w:val="0"/>
        <w:spacing w:before="0" w:line="280" w:lineRule="atLeast"/>
        <w:ind w:left="0" w:right="0" w:firstLine="0"/>
        <w:jc w:val="left"/>
        <w:rPr>
          <w:rStyle w:val="None"/>
          <w:rFonts w:ascii="Times Roman" w:cs="Times Roman" w:hAnsi="Times Roman" w:eastAsia="Times Roman"/>
          <w:shd w:val="clear" w:color="auto" w:fill="ffffff"/>
          <w:rtl w:val="0"/>
        </w:rPr>
      </w:pPr>
    </w:p>
    <w:p>
      <w:pPr>
        <w:pStyle w:val="Default"/>
        <w:bidi w:val="0"/>
        <w:spacing w:before="0" w:line="280" w:lineRule="atLeast"/>
        <w:ind w:left="0" w:right="0" w:firstLine="0"/>
        <w:jc w:val="left"/>
        <w:rPr>
          <w:rStyle w:val="None"/>
          <w:rFonts w:ascii="Times Roman" w:cs="Times Roman" w:hAnsi="Times Roman" w:eastAsia="Times Roman"/>
          <w:shd w:val="clear" w:color="auto" w:fill="ffffff"/>
          <w:rtl w:val="0"/>
        </w:rPr>
      </w:pPr>
    </w:p>
    <w:p>
      <w:pPr>
        <w:pStyle w:val="Default"/>
        <w:bidi w:val="0"/>
        <w:spacing w:before="0" w:line="280" w:lineRule="atLeast"/>
        <w:ind w:left="0" w:right="0" w:firstLine="0"/>
        <w:jc w:val="left"/>
        <w:rPr>
          <w:rStyle w:val="None"/>
          <w:rFonts w:ascii="Times Roman" w:cs="Times Roman" w:hAnsi="Times Roman" w:eastAsia="Times Roman"/>
          <w:shd w:val="clear" w:color="auto" w:fill="ffffff"/>
          <w:rtl w:val="0"/>
        </w:rPr>
      </w:pPr>
    </w:p>
    <w:p>
      <w:pPr>
        <w:pStyle w:val="Default"/>
        <w:bidi w:val="0"/>
        <w:spacing w:before="0" w:line="280" w:lineRule="atLeast"/>
        <w:ind w:left="0" w:right="0" w:firstLine="0"/>
        <w:jc w:val="left"/>
        <w:rPr>
          <w:rStyle w:val="None"/>
          <w:rFonts w:ascii="Times Roman" w:cs="Times Roman" w:hAnsi="Times Roman" w:eastAsia="Times Roman"/>
          <w:shd w:val="clear" w:color="auto" w:fill="ffffff"/>
          <w:rtl w:val="0"/>
        </w:rPr>
      </w:pPr>
    </w:p>
    <w:p>
      <w:pPr>
        <w:pStyle w:val="Default"/>
        <w:bidi w:val="0"/>
        <w:spacing w:before="0" w:line="280" w:lineRule="atLeast"/>
        <w:ind w:left="0" w:right="0" w:firstLine="0"/>
        <w:jc w:val="left"/>
        <w:rPr>
          <w:rtl w:val="0"/>
        </w:rPr>
      </w:pPr>
      <w:r>
        <w:rPr>
          <w:rStyle w:val="None"/>
          <w:rFonts w:ascii="Times Roman" w:cs="Times Roman" w:hAnsi="Times Roman" w:eastAsia="Times Roman"/>
          <w:shd w:val="clear" w:color="auto" w:fill="ffffff"/>
          <w:rtl w:val="0"/>
        </w:rPr>
      </w:r>
    </w:p>
    <w:sectPr>
      <w:headerReference w:type="default" r:id="rId7"/>
      <w:footerReference w:type="default" r:id="rId8"/>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1155cc"/>
      <w:u w:val="single"/>
      <w14:textFill>
        <w14:solidFill>
          <w14:srgbClr w14:val="1155CC"/>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